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51" w:rsidRDefault="00E91651" w:rsidP="00E91651">
      <w:pPr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附件1：</w:t>
      </w:r>
    </w:p>
    <w:p w:rsidR="00E91651" w:rsidRDefault="00E91651" w:rsidP="00E91651">
      <w:pPr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:rsidR="005866B1" w:rsidRPr="005D0F4B" w:rsidRDefault="00E91651" w:rsidP="005D0F4B">
      <w:pPr>
        <w:jc w:val="center"/>
        <w:rPr>
          <w:rFonts w:ascii="黑体" w:eastAsia="黑体" w:hAnsi="黑体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2026中国大学生飞行器设计创新大赛</w:t>
      </w:r>
      <w:bookmarkEnd w:id="0"/>
      <w:bookmarkEnd w:id="1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（东部赛区）上海海洋大学校赛</w:t>
      </w:r>
    </w:p>
    <w:p w:rsidR="00A64C41" w:rsidRPr="005D0F4B" w:rsidRDefault="00A64C41" w:rsidP="005D0F4B">
      <w:pPr>
        <w:jc w:val="center"/>
        <w:rPr>
          <w:sz w:val="28"/>
          <w:szCs w:val="28"/>
        </w:rPr>
      </w:pP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报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名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279"/>
        <w:gridCol w:w="1132"/>
        <w:gridCol w:w="1697"/>
        <w:gridCol w:w="1838"/>
        <w:gridCol w:w="1069"/>
      </w:tblGrid>
      <w:tr w:rsidR="001E0357" w:rsidTr="005D43A9">
        <w:trPr>
          <w:trHeight w:val="66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1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C32B22" w:rsidP="001E0357">
            <w:pPr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279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1132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学院</w:t>
            </w:r>
            <w:r w:rsidR="005D0F4B">
              <w:rPr>
                <w:rFonts w:hint="eastAsia"/>
              </w:rPr>
              <w:t>专业</w:t>
            </w:r>
          </w:p>
        </w:tc>
        <w:tc>
          <w:tcPr>
            <w:tcW w:w="1838" w:type="dxa"/>
            <w:vAlign w:val="center"/>
          </w:tcPr>
          <w:p w:rsidR="001E0357" w:rsidRDefault="005D0F4B" w:rsidP="001E035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1E0357" w:rsidTr="005D43A9">
        <w:trPr>
          <w:trHeight w:val="454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负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E91651" w:rsidP="001E0357">
            <w:pPr>
              <w:jc w:val="center"/>
            </w:pPr>
            <w:r>
              <w:rPr>
                <w:rFonts w:hint="eastAsia"/>
                <w:spacing w:val="-4"/>
                <w:w w:val="105"/>
                <w:szCs w:val="21"/>
              </w:rPr>
              <w:t>竞赛项目</w:t>
            </w:r>
          </w:p>
        </w:tc>
        <w:tc>
          <w:tcPr>
            <w:tcW w:w="7015" w:type="dxa"/>
            <w:gridSpan w:val="5"/>
            <w:tcBorders>
              <w:right w:val="single" w:sz="12" w:space="0" w:color="auto"/>
            </w:tcBorders>
          </w:tcPr>
          <w:p w:rsidR="001E0357" w:rsidRDefault="001E0357" w:rsidP="001E0357">
            <w:pPr>
              <w:rPr>
                <w:rFonts w:ascii="仿宋" w:eastAsia="仿宋" w:hAnsi="仿宋"/>
              </w:rPr>
            </w:pPr>
          </w:p>
          <w:p w:rsidR="00E91651" w:rsidRDefault="00E91651" w:rsidP="001E0357">
            <w:pPr>
              <w:rPr>
                <w:rFonts w:ascii="仿宋" w:eastAsia="仿宋" w:hAnsi="仿宋"/>
              </w:rPr>
            </w:pPr>
          </w:p>
          <w:p w:rsidR="00E80818" w:rsidRDefault="00E80818" w:rsidP="001E0357">
            <w:pPr>
              <w:rPr>
                <w:rFonts w:ascii="仿宋" w:eastAsia="仿宋" w:hAnsi="仿宋" w:hint="eastAsia"/>
              </w:rPr>
            </w:pPr>
          </w:p>
          <w:p w:rsidR="00E91651" w:rsidRPr="001E0357" w:rsidRDefault="00E91651" w:rsidP="001E0357">
            <w:pPr>
              <w:rPr>
                <w:rFonts w:ascii="仿宋" w:eastAsia="仿宋" w:hAnsi="仿宋"/>
              </w:rPr>
            </w:pPr>
          </w:p>
        </w:tc>
      </w:tr>
      <w:tr w:rsidR="00EA3910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EA3910" w:rsidRDefault="007D733F" w:rsidP="001E0357">
            <w:pPr>
              <w:jc w:val="center"/>
              <w:rPr>
                <w:spacing w:val="-4"/>
                <w:w w:val="105"/>
                <w:szCs w:val="21"/>
              </w:rPr>
            </w:pPr>
            <w:proofErr w:type="gramStart"/>
            <w:r>
              <w:rPr>
                <w:rFonts w:hint="eastAsia"/>
                <w:spacing w:val="-4"/>
                <w:w w:val="105"/>
                <w:szCs w:val="21"/>
              </w:rPr>
              <w:t>飞手须知</w:t>
            </w:r>
            <w:proofErr w:type="gramEnd"/>
          </w:p>
        </w:tc>
        <w:tc>
          <w:tcPr>
            <w:tcW w:w="7015" w:type="dxa"/>
            <w:gridSpan w:val="5"/>
            <w:tcBorders>
              <w:right w:val="single" w:sz="12" w:space="0" w:color="auto"/>
            </w:tcBorders>
          </w:tcPr>
          <w:p w:rsidR="002C2E5C" w:rsidRPr="002C2E5C" w:rsidRDefault="002C2E5C" w:rsidP="00C574AC">
            <w:pPr>
              <w:widowControl/>
              <w:spacing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飞行器合</w:t>
            </w:r>
            <w:proofErr w:type="gramStart"/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飞行规范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2C2E5C" w:rsidRPr="002C2E5C" w:rsidRDefault="00C574AC" w:rsidP="002C2E5C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</w:t>
            </w:r>
            <w:r w:rsidR="002C2E5C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2C2E5C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人员与设备报备：参赛飞行器及</w:t>
            </w:r>
            <w:proofErr w:type="gramStart"/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飞手须</w:t>
            </w:r>
            <w:proofErr w:type="gramEnd"/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在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UOM 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国家无人机综合管理服务平台完成无人机实名注册、人员备案及单次飞行报备，未完成报备禁止飞行。</w:t>
            </w:r>
          </w:p>
          <w:p w:rsidR="002C2E5C" w:rsidRPr="002C2E5C" w:rsidRDefault="002C2E5C" w:rsidP="002C2E5C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="00C574A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空域与高度要求：飞行高度严格控制在</w:t>
            </w:r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120 </w:t>
            </w:r>
            <w:r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米以内；如需在敏感、特殊区域飞行，须提前沟通并取得空域使用许可。</w:t>
            </w:r>
          </w:p>
          <w:p w:rsidR="002C2E5C" w:rsidRPr="002C2E5C" w:rsidRDefault="00C574AC" w:rsidP="002C2E5C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</w:t>
            </w:r>
            <w:r w:rsid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="002C2E5C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重量限制：无人机裸机自重不得超过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15kg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，搭载电池、任务载荷后，整机最大总重不超过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25kg</w:t>
            </w:r>
            <w:r w:rsidR="002C2E5C" w:rsidRPr="002C2E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。</w:t>
            </w:r>
            <w:r w:rsidR="0029111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起飞总重量不超过</w:t>
            </w:r>
            <w:r w:rsidR="0029111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29111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="0029111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kg</w:t>
            </w:r>
            <w:r w:rsidR="0029111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EA3910" w:rsidRPr="007D733F" w:rsidRDefault="00EA3910" w:rsidP="007D733F">
            <w:pPr>
              <w:ind w:firstLineChars="200" w:firstLine="420"/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</w:pPr>
          </w:p>
          <w:p w:rsidR="007D733F" w:rsidRPr="00CE1C3A" w:rsidRDefault="00DE13C8" w:rsidP="00CE1C3A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 xml:space="preserve">                                           </w:t>
            </w:r>
            <w:proofErr w:type="gramStart"/>
            <w:r w:rsidRPr="00CE1C3A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飞手签名</w:t>
            </w:r>
            <w:proofErr w:type="gramEnd"/>
            <w:r w:rsidRPr="00CE1C3A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D733F" w:rsidRPr="007D733F" w:rsidRDefault="007D733F" w:rsidP="00CE1C3A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</w:rPr>
            </w:pPr>
            <w:r w:rsidRPr="00CE1C3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="00CE1C3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bookmarkStart w:id="2" w:name="_GoBack"/>
            <w:bookmarkEnd w:id="2"/>
            <w:r w:rsidR="00DE13C8" w:rsidRPr="00CE1C3A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:rsidR="00A64C41" w:rsidRDefault="00A64C41"/>
    <w:sectPr w:rsidR="00A6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C4053"/>
    <w:multiLevelType w:val="multilevel"/>
    <w:tmpl w:val="E58A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116A9"/>
    <w:multiLevelType w:val="hybridMultilevel"/>
    <w:tmpl w:val="38FA2C0E"/>
    <w:lvl w:ilvl="0" w:tplc="E0CEFD9E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1"/>
    <w:rsid w:val="001E0357"/>
    <w:rsid w:val="0029111B"/>
    <w:rsid w:val="002A3CF1"/>
    <w:rsid w:val="002C2E5C"/>
    <w:rsid w:val="003A5EF0"/>
    <w:rsid w:val="0050715B"/>
    <w:rsid w:val="005866B1"/>
    <w:rsid w:val="005D0F4B"/>
    <w:rsid w:val="005D43A9"/>
    <w:rsid w:val="00624733"/>
    <w:rsid w:val="00727952"/>
    <w:rsid w:val="007D733F"/>
    <w:rsid w:val="00854FD3"/>
    <w:rsid w:val="009339DA"/>
    <w:rsid w:val="00970FA1"/>
    <w:rsid w:val="00A64C41"/>
    <w:rsid w:val="00B37100"/>
    <w:rsid w:val="00C32B22"/>
    <w:rsid w:val="00C574AC"/>
    <w:rsid w:val="00CE1C3A"/>
    <w:rsid w:val="00CE284D"/>
    <w:rsid w:val="00DD4577"/>
    <w:rsid w:val="00DE13C8"/>
    <w:rsid w:val="00E80818"/>
    <w:rsid w:val="00E91651"/>
    <w:rsid w:val="00E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0550"/>
  <w15:chartTrackingRefBased/>
  <w15:docId w15:val="{DB2F7E05-B5F9-4405-B5BF-8FF49968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C41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E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357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0F4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C2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SHOU</cp:lastModifiedBy>
  <cp:revision>51</cp:revision>
  <dcterms:created xsi:type="dcterms:W3CDTF">2025-04-18T09:56:00Z</dcterms:created>
  <dcterms:modified xsi:type="dcterms:W3CDTF">2026-05-27T06:08:00Z</dcterms:modified>
</cp:coreProperties>
</file>